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9A1D" w14:textId="6AC6600B" w:rsidR="000C3A86" w:rsidRPr="00D56C4A" w:rsidRDefault="000C3A86" w:rsidP="000C3A86">
      <w:pPr>
        <w:pStyle w:val="Title"/>
        <w:rPr>
          <w:rFonts w:ascii="Calibri" w:hAnsi="Calibri" w:cs="Calibri"/>
          <w:b/>
          <w:bCs/>
        </w:rPr>
      </w:pPr>
      <w:r w:rsidRPr="00D56C4A">
        <w:rPr>
          <w:rFonts w:ascii="Calibri" w:hAnsi="Calibri" w:cs="Calibri"/>
          <w:b/>
          <w:bCs/>
        </w:rPr>
        <w:t xml:space="preserve">Sark </w:t>
      </w:r>
      <w:r w:rsidR="00D56C4A" w:rsidRPr="00D56C4A">
        <w:rPr>
          <w:rFonts w:ascii="Calibri" w:hAnsi="Calibri" w:cs="Calibri"/>
          <w:b/>
          <w:bCs/>
        </w:rPr>
        <w:t>Townhomes 2</w:t>
      </w:r>
    </w:p>
    <w:p w14:paraId="14B4883E" w14:textId="4A892202" w:rsidR="000C3A86" w:rsidRPr="00D56C4A" w:rsidRDefault="000C3A86" w:rsidP="000C3A86">
      <w:pPr>
        <w:rPr>
          <w:rFonts w:ascii="Calibri" w:hAnsi="Calibri" w:cs="Calibri"/>
        </w:rPr>
      </w:pPr>
      <w:r w:rsidRPr="00D56C4A">
        <w:rPr>
          <w:rFonts w:ascii="Calibri" w:hAnsi="Calibri" w:cs="Calibri"/>
          <w:b/>
          <w:bCs/>
        </w:rPr>
        <w:t>Location</w:t>
      </w:r>
      <w:r w:rsidRPr="00D56C4A">
        <w:rPr>
          <w:rFonts w:ascii="Calibri" w:hAnsi="Calibri" w:cs="Calibri"/>
        </w:rPr>
        <w:t xml:space="preserve">: </w:t>
      </w:r>
      <w:r w:rsidR="00D56C4A" w:rsidRPr="00D56C4A">
        <w:rPr>
          <w:rFonts w:ascii="Calibri" w:hAnsi="Calibri" w:cs="Calibri"/>
        </w:rPr>
        <w:t>Shankerpalli</w:t>
      </w:r>
      <w:r w:rsidRPr="00D56C4A">
        <w:rPr>
          <w:rFonts w:ascii="Calibri" w:hAnsi="Calibri" w:cs="Calibri"/>
        </w:rPr>
        <w:t>, Hyderabad</w:t>
      </w:r>
    </w:p>
    <w:p w14:paraId="03C67479" w14:textId="08F7462C" w:rsidR="003E441F" w:rsidRPr="00D56C4A" w:rsidRDefault="00D56C4A" w:rsidP="000C3A86">
      <w:pPr>
        <w:rPr>
          <w:rFonts w:ascii="Calibri" w:hAnsi="Calibri" w:cs="Calibri"/>
          <w:b/>
          <w:bCs/>
        </w:rPr>
      </w:pPr>
      <w:r w:rsidRPr="00D56C4A">
        <w:rPr>
          <w:rFonts w:ascii="Calibri" w:hAnsi="Calibri" w:cs="Calibri"/>
          <w:b/>
          <w:bCs/>
        </w:rPr>
        <w:t>16</w:t>
      </w:r>
      <w:r w:rsidR="00503ED2">
        <w:rPr>
          <w:rFonts w:ascii="Calibri" w:hAnsi="Calibri" w:cs="Calibri"/>
          <w:b/>
          <w:bCs/>
        </w:rPr>
        <w:t>5</w:t>
      </w:r>
      <w:r w:rsidR="003E441F" w:rsidRPr="00D56C4A">
        <w:rPr>
          <w:rFonts w:ascii="Calibri" w:hAnsi="Calibri" w:cs="Calibri"/>
          <w:b/>
          <w:bCs/>
        </w:rPr>
        <w:t xml:space="preserve"> SQYD  |  </w:t>
      </w:r>
      <w:r w:rsidRPr="00D56C4A">
        <w:rPr>
          <w:rFonts w:ascii="Calibri" w:hAnsi="Calibri" w:cs="Calibri"/>
          <w:b/>
          <w:bCs/>
        </w:rPr>
        <w:t>1600</w:t>
      </w:r>
      <w:r w:rsidR="003E441F" w:rsidRPr="00D56C4A">
        <w:rPr>
          <w:rFonts w:ascii="Calibri" w:hAnsi="Calibri" w:cs="Calibri"/>
          <w:b/>
          <w:bCs/>
        </w:rPr>
        <w:t xml:space="preserve"> SFT  |  </w:t>
      </w:r>
      <w:r w:rsidR="00F616CE" w:rsidRPr="00D56C4A">
        <w:rPr>
          <w:rFonts w:ascii="Calibri" w:hAnsi="Calibri" w:cs="Calibri"/>
          <w:b/>
          <w:bCs/>
        </w:rPr>
        <w:t>3BHK</w:t>
      </w:r>
      <w:r w:rsidR="003E441F" w:rsidRPr="00D56C4A">
        <w:rPr>
          <w:rFonts w:ascii="Calibri" w:hAnsi="Calibri" w:cs="Calibri"/>
          <w:b/>
          <w:bCs/>
        </w:rPr>
        <w:t xml:space="preserve"> Villa | ₹</w:t>
      </w:r>
      <w:r w:rsidR="00503ED2">
        <w:rPr>
          <w:rFonts w:ascii="Calibri" w:hAnsi="Calibri" w:cs="Calibri"/>
          <w:b/>
          <w:bCs/>
        </w:rPr>
        <w:t>1.20Cr</w:t>
      </w:r>
      <w:r w:rsidR="003E441F" w:rsidRPr="00D56C4A">
        <w:rPr>
          <w:rFonts w:ascii="Calibri" w:hAnsi="Calibri" w:cs="Calibri"/>
          <w:b/>
          <w:bCs/>
        </w:rPr>
        <w:t>*</w:t>
      </w:r>
      <w:r w:rsidR="00F616CE" w:rsidRPr="00D56C4A">
        <w:rPr>
          <w:rFonts w:ascii="Calibri" w:hAnsi="Calibri" w:cs="Calibri"/>
          <w:b/>
          <w:bCs/>
        </w:rPr>
        <w:t xml:space="preserve"> </w:t>
      </w:r>
      <w:r w:rsidR="003E441F" w:rsidRPr="00D56C4A">
        <w:rPr>
          <w:rFonts w:ascii="Calibri" w:hAnsi="Calibri" w:cs="Calibri"/>
          <w:b/>
          <w:bCs/>
        </w:rPr>
        <w:t xml:space="preserve"> Price</w:t>
      </w:r>
    </w:p>
    <w:p w14:paraId="581B590F" w14:textId="2768E98C" w:rsidR="001F0F43" w:rsidRPr="001F0F43" w:rsidRDefault="001F0F43" w:rsidP="001F0F43">
      <w:pPr>
        <w:pStyle w:val="Heading2"/>
        <w:rPr>
          <w:rFonts w:ascii="Calibri" w:hAnsi="Calibri" w:cs="Calibri"/>
          <w:b w:val="0"/>
          <w:bCs w:val="0"/>
          <w:sz w:val="24"/>
          <w:szCs w:val="24"/>
        </w:rPr>
      </w:pPr>
      <w:r w:rsidRPr="001F0F43">
        <w:rPr>
          <w:rFonts w:ascii="Calibri" w:hAnsi="Calibri" w:cs="Calibri"/>
          <w:b w:val="0"/>
          <w:bCs w:val="0"/>
          <w:sz w:val="24"/>
          <w:szCs w:val="24"/>
        </w:rPr>
        <w:t>Sark Townhomes 2 is a villa community of 3BHK Duplex Villas in Shankarpally Hyderabad, offering modern design, spacious layouts, and a secure lifestyle. Spread across 6.5 acres with 98 villas, each home comes with a built-up area of 1600 sq.ft, semi-covered car parking, and high-quality finishes. Approved by HMDA and financed by ICICI Bank, the project ensures both trust and easy home loan access for buyers looking for affordable villas in Shankarpally Hyderabad.</w:t>
      </w:r>
    </w:p>
    <w:p w14:paraId="762F53BF" w14:textId="664F5FC1" w:rsidR="001F0F43" w:rsidRPr="001F0F43" w:rsidRDefault="001F0F43" w:rsidP="001F0F43">
      <w:pPr>
        <w:pStyle w:val="Heading2"/>
        <w:rPr>
          <w:rFonts w:ascii="Calibri" w:hAnsi="Calibri" w:cs="Calibri"/>
          <w:b w:val="0"/>
          <w:bCs w:val="0"/>
          <w:sz w:val="24"/>
          <w:szCs w:val="24"/>
        </w:rPr>
      </w:pPr>
      <w:r w:rsidRPr="001F0F43">
        <w:rPr>
          <w:rFonts w:ascii="Calibri" w:hAnsi="Calibri" w:cs="Calibri"/>
          <w:b w:val="0"/>
          <w:bCs w:val="0"/>
          <w:sz w:val="24"/>
          <w:szCs w:val="24"/>
        </w:rPr>
        <w:t xml:space="preserve">The location provides excellent connectivity, with Shankarpalli </w:t>
      </w:r>
      <w:r>
        <w:rPr>
          <w:rFonts w:ascii="Calibri" w:hAnsi="Calibri" w:cs="Calibri"/>
          <w:b w:val="0"/>
          <w:bCs w:val="0"/>
          <w:sz w:val="24"/>
          <w:szCs w:val="24"/>
        </w:rPr>
        <w:t xml:space="preserve">Railway </w:t>
      </w:r>
      <w:r w:rsidRPr="001F0F43">
        <w:rPr>
          <w:rFonts w:ascii="Calibri" w:hAnsi="Calibri" w:cs="Calibri"/>
          <w:b w:val="0"/>
          <w:bCs w:val="0"/>
          <w:sz w:val="24"/>
          <w:szCs w:val="24"/>
        </w:rPr>
        <w:t>Junction just 10 minutes away, ORR exits within 30–33 minutes, and Rajiv Gandhi International Airport around 60 minutes. Families benefit from reputed schools like Avinya International, ICFAI Tech, and The Gaudium, along with hospitals such as Gayatri and Lalitha within a short drive. Being part of Hyderabad’s industrial and residential growth corridor, this villa project in Shankarpally is ideal for families who want modern living with long-term value and strong investment potential.</w:t>
      </w:r>
    </w:p>
    <w:p w14:paraId="5C99098B" w14:textId="77777777" w:rsidR="001F0F43" w:rsidRDefault="001F0F43" w:rsidP="001F0F43">
      <w:pPr>
        <w:pStyle w:val="Heading2"/>
        <w:rPr>
          <w:rFonts w:ascii="Calibri" w:hAnsi="Calibri" w:cs="Calibri"/>
          <w:b w:val="0"/>
          <w:bCs w:val="0"/>
          <w:sz w:val="24"/>
          <w:szCs w:val="24"/>
        </w:rPr>
      </w:pPr>
      <w:r w:rsidRPr="001F0F43">
        <w:rPr>
          <w:rFonts w:ascii="Calibri" w:hAnsi="Calibri" w:cs="Calibri"/>
          <w:b w:val="0"/>
          <w:bCs w:val="0"/>
          <w:sz w:val="24"/>
          <w:szCs w:val="24"/>
        </w:rPr>
        <w:t>Sark Townhomes 2 offers more than just homes</w:t>
      </w:r>
      <w:r>
        <w:rPr>
          <w:rFonts w:ascii="Calibri" w:hAnsi="Calibri" w:cs="Calibri"/>
          <w:b w:val="0"/>
          <w:bCs w:val="0"/>
          <w:sz w:val="24"/>
          <w:szCs w:val="24"/>
        </w:rPr>
        <w:t xml:space="preserve"> </w:t>
      </w:r>
      <w:r w:rsidRPr="001F0F43">
        <w:rPr>
          <w:rFonts w:ascii="Calibri" w:hAnsi="Calibri" w:cs="Calibri"/>
          <w:b w:val="0"/>
          <w:bCs w:val="0"/>
          <w:sz w:val="24"/>
          <w:szCs w:val="24"/>
        </w:rPr>
        <w:t>it provides a community lifestyle with a functional clubhouse, landscaped areas, CC roads, and CCTV security. These 3BHK villas for sale in Hyderabad combine affordability, connectivity, and comfort, making Sark Townhomes 2 the perfect opportunity to own a villa in one of Hyderabad’s most promising residential locations.</w:t>
      </w:r>
    </w:p>
    <w:p w14:paraId="6034875F" w14:textId="0393EA88" w:rsidR="000C3A86" w:rsidRPr="00D56C4A" w:rsidRDefault="000C3A86" w:rsidP="001F0F43">
      <w:pPr>
        <w:pStyle w:val="Heading2"/>
        <w:rPr>
          <w:rFonts w:ascii="Calibri" w:hAnsi="Calibri" w:cs="Calibri"/>
        </w:rPr>
      </w:pPr>
      <w:r w:rsidRPr="00D56C4A">
        <w:rPr>
          <w:rFonts w:ascii="Calibri" w:hAnsi="Calibri" w:cs="Calibri"/>
        </w:rPr>
        <w:t>Near By Locations</w:t>
      </w:r>
    </w:p>
    <w:p w14:paraId="2CCA259F" w14:textId="4BDD80AA" w:rsidR="000C3A86" w:rsidRPr="00D56C4A" w:rsidRDefault="000C3A86" w:rsidP="000C3A86">
      <w:pPr>
        <w:numPr>
          <w:ilvl w:val="0"/>
          <w:numId w:val="1"/>
        </w:numPr>
        <w:shd w:val="clear" w:color="auto" w:fill="FFFFFF"/>
        <w:spacing w:after="0" w:line="240" w:lineRule="auto"/>
        <w:rPr>
          <w:rFonts w:ascii="Calibri" w:eastAsia="Times New Roman" w:hAnsi="Calibri" w:cs="Calibri"/>
          <w:color w:val="26282B"/>
          <w:sz w:val="24"/>
          <w:szCs w:val="24"/>
          <w:lang w:eastAsia="en-IN"/>
        </w:rPr>
      </w:pPr>
      <w:r w:rsidRPr="00D56C4A">
        <w:rPr>
          <w:rFonts w:ascii="Calibri" w:eastAsia="Times New Roman" w:hAnsi="Calibri" w:cs="Calibri"/>
          <w:noProof/>
          <w:color w:val="26282B"/>
          <w:sz w:val="24"/>
          <w:szCs w:val="24"/>
          <w:lang w:eastAsia="en-IN"/>
        </w:rPr>
        <w:drawing>
          <wp:inline distT="0" distB="0" distL="0" distR="0" wp14:anchorId="47FD9D20" wp14:editId="6364B8CD">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56C4A">
        <w:rPr>
          <w:rFonts w:ascii="Calibri" w:eastAsia="Times New Roman" w:hAnsi="Calibri" w:cs="Calibri"/>
          <w:b/>
          <w:bCs/>
          <w:color w:val="000000"/>
          <w:sz w:val="24"/>
          <w:szCs w:val="24"/>
          <w:lang w:eastAsia="en-IN"/>
        </w:rPr>
        <w:t>Railway :</w:t>
      </w:r>
    </w:p>
    <w:p w14:paraId="62121F46" w14:textId="55B1FD5D" w:rsidR="000C3A86" w:rsidRPr="00D56C4A" w:rsidRDefault="000C3A86" w:rsidP="000C3A86">
      <w:pPr>
        <w:shd w:val="clear" w:color="auto" w:fill="FFFFFF"/>
        <w:spacing w:after="0" w:line="240" w:lineRule="auto"/>
        <w:ind w:left="720"/>
        <w:rPr>
          <w:rFonts w:ascii="Calibri" w:eastAsia="Times New Roman" w:hAnsi="Calibri" w:cs="Calibri"/>
          <w:color w:val="26282B"/>
          <w:sz w:val="24"/>
          <w:szCs w:val="24"/>
          <w:lang w:eastAsia="en-IN"/>
        </w:rPr>
      </w:pPr>
      <w:r w:rsidRPr="00D56C4A">
        <w:rPr>
          <w:rFonts w:ascii="Calibri" w:eastAsia="Times New Roman" w:hAnsi="Calibri" w:cs="Calibri"/>
          <w:color w:val="26282B"/>
          <w:sz w:val="24"/>
          <w:szCs w:val="24"/>
          <w:lang w:eastAsia="en-IN"/>
        </w:rPr>
        <w:t xml:space="preserve">Shankarpalli </w:t>
      </w:r>
      <w:r w:rsidR="001F0F43">
        <w:rPr>
          <w:rFonts w:ascii="Calibri" w:eastAsia="Times New Roman" w:hAnsi="Calibri" w:cs="Calibri"/>
          <w:color w:val="26282B"/>
          <w:sz w:val="24"/>
          <w:szCs w:val="24"/>
          <w:lang w:eastAsia="en-IN"/>
        </w:rPr>
        <w:t>Railway J</w:t>
      </w:r>
      <w:r w:rsidRPr="00D56C4A">
        <w:rPr>
          <w:rFonts w:ascii="Calibri" w:eastAsia="Times New Roman" w:hAnsi="Calibri" w:cs="Calibri"/>
          <w:color w:val="26282B"/>
          <w:sz w:val="24"/>
          <w:szCs w:val="24"/>
          <w:lang w:eastAsia="en-IN"/>
        </w:rPr>
        <w:t>unction:</w:t>
      </w:r>
      <w:r w:rsidRPr="00D56C4A">
        <w:rPr>
          <w:rFonts w:ascii="Calibri" w:eastAsia="Times New Roman" w:hAnsi="Calibri" w:cs="Calibri"/>
          <w:b/>
          <w:bCs/>
          <w:color w:val="000000"/>
          <w:sz w:val="24"/>
          <w:szCs w:val="24"/>
          <w:lang w:eastAsia="en-IN"/>
        </w:rPr>
        <w:t> </w:t>
      </w:r>
      <w:r w:rsidR="00D367DE">
        <w:rPr>
          <w:rFonts w:ascii="Calibri" w:eastAsia="Times New Roman" w:hAnsi="Calibri" w:cs="Calibri"/>
          <w:b/>
          <w:bCs/>
          <w:color w:val="000000"/>
          <w:sz w:val="24"/>
          <w:szCs w:val="24"/>
          <w:lang w:eastAsia="en-IN"/>
        </w:rPr>
        <w:t>1</w:t>
      </w:r>
      <w:r w:rsidR="00B75B11" w:rsidRPr="00D56C4A">
        <w:rPr>
          <w:rFonts w:ascii="Calibri" w:eastAsia="Times New Roman" w:hAnsi="Calibri" w:cs="Calibri"/>
          <w:b/>
          <w:bCs/>
          <w:color w:val="000000"/>
          <w:sz w:val="24"/>
          <w:szCs w:val="24"/>
          <w:lang w:eastAsia="en-IN"/>
        </w:rPr>
        <w:t>0</w:t>
      </w:r>
      <w:r w:rsidRPr="00D56C4A">
        <w:rPr>
          <w:rFonts w:ascii="Calibri" w:eastAsia="Times New Roman" w:hAnsi="Calibri" w:cs="Calibri"/>
          <w:b/>
          <w:bCs/>
          <w:color w:val="000000"/>
          <w:sz w:val="24"/>
          <w:szCs w:val="24"/>
          <w:lang w:eastAsia="en-IN"/>
        </w:rPr>
        <w:t xml:space="preserve"> Mins</w:t>
      </w:r>
      <w:r w:rsidR="00D367DE">
        <w:rPr>
          <w:rFonts w:ascii="Calibri" w:eastAsia="Times New Roman" w:hAnsi="Calibri" w:cs="Calibri"/>
          <w:b/>
          <w:bCs/>
          <w:color w:val="000000"/>
          <w:sz w:val="24"/>
          <w:szCs w:val="24"/>
          <w:lang w:eastAsia="en-IN"/>
        </w:rPr>
        <w:t xml:space="preserve">, </w:t>
      </w:r>
    </w:p>
    <w:p w14:paraId="6C46AA73" w14:textId="22ED2A57" w:rsidR="000C3A86" w:rsidRPr="00D56C4A" w:rsidRDefault="000C3A86" w:rsidP="000C3A86">
      <w:pPr>
        <w:numPr>
          <w:ilvl w:val="0"/>
          <w:numId w:val="1"/>
        </w:numPr>
        <w:shd w:val="clear" w:color="auto" w:fill="FFFFFF"/>
        <w:spacing w:after="0" w:line="240" w:lineRule="auto"/>
        <w:rPr>
          <w:rFonts w:ascii="Calibri" w:eastAsia="Times New Roman" w:hAnsi="Calibri" w:cs="Calibri"/>
          <w:color w:val="26282B"/>
          <w:sz w:val="24"/>
          <w:szCs w:val="24"/>
          <w:lang w:eastAsia="en-IN"/>
        </w:rPr>
      </w:pPr>
      <w:r w:rsidRPr="00D56C4A">
        <w:rPr>
          <w:rFonts w:ascii="Calibri" w:eastAsia="Times New Roman" w:hAnsi="Calibri" w:cs="Calibri"/>
          <w:noProof/>
          <w:color w:val="26282B"/>
          <w:sz w:val="24"/>
          <w:szCs w:val="24"/>
          <w:lang w:eastAsia="en-IN"/>
        </w:rPr>
        <w:drawing>
          <wp:inline distT="0" distB="0" distL="0" distR="0" wp14:anchorId="6781BFC5" wp14:editId="4B3CE4AA">
            <wp:extent cx="2095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9550" cy="209550"/>
                    </a:xfrm>
                    <a:prstGeom prst="rect">
                      <a:avLst/>
                    </a:prstGeom>
                    <a:noFill/>
                    <a:ln>
                      <a:noFill/>
                    </a:ln>
                  </pic:spPr>
                </pic:pic>
              </a:graphicData>
            </a:graphic>
          </wp:inline>
        </w:drawing>
      </w:r>
      <w:r w:rsidRPr="00D56C4A">
        <w:rPr>
          <w:rFonts w:ascii="Calibri" w:eastAsia="Times New Roman" w:hAnsi="Calibri" w:cs="Calibri"/>
          <w:b/>
          <w:bCs/>
          <w:color w:val="000000"/>
          <w:sz w:val="24"/>
          <w:szCs w:val="24"/>
          <w:lang w:eastAsia="en-IN"/>
        </w:rPr>
        <w:t>Airport:</w:t>
      </w:r>
    </w:p>
    <w:p w14:paraId="6E05FECD" w14:textId="435FBBCB" w:rsidR="000C3A86" w:rsidRPr="00D56C4A" w:rsidRDefault="000C3A86" w:rsidP="000C3A86">
      <w:pPr>
        <w:shd w:val="clear" w:color="auto" w:fill="FFFFFF"/>
        <w:spacing w:after="0" w:line="240" w:lineRule="auto"/>
        <w:ind w:left="720"/>
        <w:rPr>
          <w:rFonts w:ascii="Calibri" w:eastAsia="Times New Roman" w:hAnsi="Calibri" w:cs="Calibri"/>
          <w:color w:val="26282B"/>
          <w:sz w:val="24"/>
          <w:szCs w:val="24"/>
          <w:lang w:eastAsia="en-IN"/>
        </w:rPr>
      </w:pPr>
      <w:r w:rsidRPr="00D56C4A">
        <w:rPr>
          <w:rFonts w:ascii="Calibri" w:eastAsia="Times New Roman" w:hAnsi="Calibri" w:cs="Calibri"/>
          <w:color w:val="26282B"/>
          <w:sz w:val="24"/>
          <w:szCs w:val="24"/>
          <w:lang w:eastAsia="en-IN"/>
        </w:rPr>
        <w:t>Rajiv Gandhi Int Airport:</w:t>
      </w:r>
      <w:r w:rsidRPr="00D56C4A">
        <w:rPr>
          <w:rFonts w:ascii="Calibri" w:eastAsia="Times New Roman" w:hAnsi="Calibri" w:cs="Calibri"/>
          <w:b/>
          <w:bCs/>
          <w:color w:val="000000"/>
          <w:sz w:val="24"/>
          <w:szCs w:val="24"/>
          <w:lang w:eastAsia="en-IN"/>
        </w:rPr>
        <w:t> </w:t>
      </w:r>
      <w:r w:rsidR="00D367DE">
        <w:rPr>
          <w:rFonts w:ascii="Calibri" w:eastAsia="Times New Roman" w:hAnsi="Calibri" w:cs="Calibri"/>
          <w:b/>
          <w:bCs/>
          <w:color w:val="000000"/>
          <w:sz w:val="24"/>
          <w:szCs w:val="24"/>
          <w:lang w:eastAsia="en-IN"/>
        </w:rPr>
        <w:t>60</w:t>
      </w:r>
      <w:r w:rsidRPr="00D56C4A">
        <w:rPr>
          <w:rFonts w:ascii="Calibri" w:eastAsia="Times New Roman" w:hAnsi="Calibri" w:cs="Calibri"/>
          <w:b/>
          <w:bCs/>
          <w:color w:val="000000"/>
          <w:sz w:val="24"/>
          <w:szCs w:val="24"/>
          <w:lang w:eastAsia="en-IN"/>
        </w:rPr>
        <w:t xml:space="preserve"> Mins</w:t>
      </w:r>
    </w:p>
    <w:p w14:paraId="770CF694" w14:textId="6B49C71E" w:rsidR="000C3A86" w:rsidRPr="00D56C4A" w:rsidRDefault="000C3A86" w:rsidP="000C3A86">
      <w:pPr>
        <w:numPr>
          <w:ilvl w:val="0"/>
          <w:numId w:val="1"/>
        </w:numPr>
        <w:shd w:val="clear" w:color="auto" w:fill="FFFFFF"/>
        <w:spacing w:after="0" w:line="240" w:lineRule="auto"/>
        <w:rPr>
          <w:rFonts w:ascii="Calibri" w:eastAsia="Times New Roman" w:hAnsi="Calibri" w:cs="Calibri"/>
          <w:color w:val="26282B"/>
          <w:sz w:val="24"/>
          <w:szCs w:val="24"/>
          <w:lang w:eastAsia="en-IN"/>
        </w:rPr>
      </w:pPr>
      <w:r w:rsidRPr="00D56C4A">
        <w:rPr>
          <w:rFonts w:ascii="Calibri" w:eastAsia="Times New Roman" w:hAnsi="Calibri" w:cs="Calibri"/>
          <w:noProof/>
          <w:color w:val="26282B"/>
          <w:sz w:val="24"/>
          <w:szCs w:val="24"/>
          <w:lang w:eastAsia="en-IN"/>
        </w:rPr>
        <w:drawing>
          <wp:inline distT="0" distB="0" distL="0" distR="0" wp14:anchorId="77A6DF06" wp14:editId="7586BD76">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56C4A">
        <w:rPr>
          <w:rFonts w:ascii="Calibri" w:eastAsia="Times New Roman" w:hAnsi="Calibri" w:cs="Calibri"/>
          <w:color w:val="26282B"/>
          <w:sz w:val="24"/>
          <w:szCs w:val="24"/>
          <w:lang w:eastAsia="en-IN"/>
        </w:rPr>
        <w:t> </w:t>
      </w:r>
      <w:r w:rsidRPr="00D56C4A">
        <w:rPr>
          <w:rFonts w:ascii="Calibri" w:eastAsia="Times New Roman" w:hAnsi="Calibri" w:cs="Calibri"/>
          <w:b/>
          <w:bCs/>
          <w:color w:val="000000"/>
          <w:sz w:val="24"/>
          <w:szCs w:val="24"/>
          <w:lang w:eastAsia="en-IN"/>
        </w:rPr>
        <w:t>ORR</w:t>
      </w:r>
    </w:p>
    <w:p w14:paraId="475C9290" w14:textId="3CAE434C" w:rsidR="000C3A86" w:rsidRPr="00D56C4A" w:rsidRDefault="00B75B11" w:rsidP="000C3A86">
      <w:pPr>
        <w:shd w:val="clear" w:color="auto" w:fill="FFFFFF"/>
        <w:spacing w:after="0" w:line="240" w:lineRule="auto"/>
        <w:ind w:left="720"/>
        <w:rPr>
          <w:rFonts w:ascii="Calibri" w:eastAsia="Times New Roman" w:hAnsi="Calibri" w:cs="Calibri"/>
          <w:b/>
          <w:bCs/>
          <w:color w:val="000000"/>
          <w:sz w:val="24"/>
          <w:szCs w:val="24"/>
          <w:lang w:eastAsia="en-IN"/>
        </w:rPr>
      </w:pPr>
      <w:r w:rsidRPr="00D56C4A">
        <w:rPr>
          <w:rFonts w:ascii="Calibri" w:eastAsia="Times New Roman" w:hAnsi="Calibri" w:cs="Calibri"/>
          <w:color w:val="26282B"/>
          <w:sz w:val="24"/>
          <w:szCs w:val="24"/>
          <w:lang w:eastAsia="en-IN"/>
        </w:rPr>
        <w:t xml:space="preserve">ORR Exit 3: </w:t>
      </w:r>
      <w:r w:rsidR="000C3A86" w:rsidRPr="00D56C4A">
        <w:rPr>
          <w:rFonts w:ascii="Calibri" w:eastAsia="Times New Roman" w:hAnsi="Calibri" w:cs="Calibri"/>
          <w:color w:val="26282B"/>
          <w:sz w:val="24"/>
          <w:szCs w:val="24"/>
          <w:lang w:eastAsia="en-IN"/>
        </w:rPr>
        <w:t>:</w:t>
      </w:r>
      <w:r w:rsidR="00D367DE">
        <w:rPr>
          <w:rFonts w:ascii="Calibri" w:eastAsia="Times New Roman" w:hAnsi="Calibri" w:cs="Calibri"/>
          <w:b/>
          <w:bCs/>
          <w:color w:val="26282B"/>
          <w:sz w:val="24"/>
          <w:szCs w:val="24"/>
          <w:lang w:eastAsia="en-IN"/>
        </w:rPr>
        <w:t>33</w:t>
      </w:r>
      <w:r w:rsidR="000C3A86" w:rsidRPr="00D56C4A">
        <w:rPr>
          <w:rFonts w:ascii="Calibri" w:eastAsia="Times New Roman" w:hAnsi="Calibri" w:cs="Calibri"/>
          <w:b/>
          <w:bCs/>
          <w:color w:val="000000"/>
          <w:sz w:val="24"/>
          <w:szCs w:val="24"/>
          <w:lang w:eastAsia="en-IN"/>
        </w:rPr>
        <w:t xml:space="preserve"> Mins</w:t>
      </w:r>
    </w:p>
    <w:p w14:paraId="2F27C5F5" w14:textId="20D172F8" w:rsidR="00E328FA" w:rsidRPr="00D56C4A" w:rsidRDefault="00E328FA" w:rsidP="000C3A86">
      <w:pPr>
        <w:shd w:val="clear" w:color="auto" w:fill="FFFFFF"/>
        <w:spacing w:after="0" w:line="240" w:lineRule="auto"/>
        <w:ind w:left="720"/>
        <w:rPr>
          <w:rFonts w:ascii="Calibri" w:eastAsia="Times New Roman" w:hAnsi="Calibri" w:cs="Calibri"/>
          <w:color w:val="26282B"/>
          <w:sz w:val="24"/>
          <w:szCs w:val="24"/>
          <w:lang w:eastAsia="en-IN"/>
        </w:rPr>
      </w:pPr>
      <w:r w:rsidRPr="00D56C4A">
        <w:rPr>
          <w:rFonts w:ascii="Calibri" w:eastAsia="Times New Roman" w:hAnsi="Calibri" w:cs="Calibri"/>
          <w:color w:val="26282B"/>
          <w:sz w:val="24"/>
          <w:szCs w:val="24"/>
          <w:lang w:eastAsia="en-IN"/>
        </w:rPr>
        <w:t xml:space="preserve">ORR Exit 2: : </w:t>
      </w:r>
      <w:r w:rsidR="00D367DE">
        <w:rPr>
          <w:rFonts w:ascii="Calibri" w:eastAsia="Times New Roman" w:hAnsi="Calibri" w:cs="Calibri"/>
          <w:b/>
          <w:bCs/>
          <w:color w:val="26282B"/>
          <w:sz w:val="24"/>
          <w:szCs w:val="24"/>
          <w:lang w:eastAsia="en-IN"/>
        </w:rPr>
        <w:t>30</w:t>
      </w:r>
      <w:r w:rsidRPr="00D56C4A">
        <w:rPr>
          <w:rFonts w:ascii="Calibri" w:eastAsia="Times New Roman" w:hAnsi="Calibri" w:cs="Calibri"/>
          <w:color w:val="26282B"/>
          <w:sz w:val="24"/>
          <w:szCs w:val="24"/>
          <w:lang w:eastAsia="en-IN"/>
        </w:rPr>
        <w:t xml:space="preserve"> </w:t>
      </w:r>
      <w:r w:rsidRPr="00D56C4A">
        <w:rPr>
          <w:rFonts w:ascii="Calibri" w:eastAsia="Times New Roman" w:hAnsi="Calibri" w:cs="Calibri"/>
          <w:b/>
          <w:bCs/>
          <w:color w:val="26282B"/>
          <w:sz w:val="24"/>
          <w:szCs w:val="24"/>
          <w:lang w:eastAsia="en-IN"/>
        </w:rPr>
        <w:t>Mins</w:t>
      </w:r>
    </w:p>
    <w:p w14:paraId="456F6F76" w14:textId="348360A5" w:rsidR="000C3A86" w:rsidRPr="00D56C4A" w:rsidRDefault="000C3A86" w:rsidP="000C3A86">
      <w:pPr>
        <w:numPr>
          <w:ilvl w:val="0"/>
          <w:numId w:val="1"/>
        </w:numPr>
        <w:shd w:val="clear" w:color="auto" w:fill="FFFFFF"/>
        <w:spacing w:after="0" w:line="240" w:lineRule="auto"/>
        <w:rPr>
          <w:rFonts w:ascii="Calibri" w:eastAsia="Times New Roman" w:hAnsi="Calibri" w:cs="Calibri"/>
          <w:color w:val="26282B"/>
          <w:sz w:val="24"/>
          <w:szCs w:val="24"/>
          <w:lang w:eastAsia="en-IN"/>
        </w:rPr>
      </w:pPr>
      <w:r w:rsidRPr="00D56C4A">
        <w:rPr>
          <w:rFonts w:ascii="Calibri" w:eastAsia="Times New Roman" w:hAnsi="Calibri" w:cs="Calibri"/>
          <w:noProof/>
          <w:color w:val="26282B"/>
          <w:sz w:val="24"/>
          <w:szCs w:val="24"/>
          <w:lang w:eastAsia="en-IN"/>
        </w:rPr>
        <w:drawing>
          <wp:inline distT="0" distB="0" distL="0" distR="0" wp14:anchorId="57C6F00D" wp14:editId="75F0436D">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rsidRPr="00D56C4A">
        <w:rPr>
          <w:rFonts w:ascii="Calibri" w:eastAsia="Times New Roman" w:hAnsi="Calibri" w:cs="Calibri"/>
          <w:b/>
          <w:bCs/>
          <w:color w:val="000000"/>
          <w:sz w:val="24"/>
          <w:szCs w:val="24"/>
          <w:lang w:eastAsia="en-IN"/>
        </w:rPr>
        <w:t>Corporate Office:</w:t>
      </w:r>
    </w:p>
    <w:p w14:paraId="5F13D0D7" w14:textId="3B23806A" w:rsidR="000C3A86" w:rsidRPr="00D56C4A" w:rsidRDefault="00B75B11" w:rsidP="000C3A86">
      <w:pPr>
        <w:shd w:val="clear" w:color="auto" w:fill="FFFFFF"/>
        <w:spacing w:after="0" w:line="240" w:lineRule="auto"/>
        <w:ind w:left="720"/>
        <w:rPr>
          <w:rFonts w:ascii="Calibri" w:eastAsia="Times New Roman" w:hAnsi="Calibri" w:cs="Calibri"/>
          <w:color w:val="26282B"/>
          <w:sz w:val="24"/>
          <w:szCs w:val="24"/>
          <w:lang w:eastAsia="en-IN"/>
        </w:rPr>
      </w:pPr>
      <w:r w:rsidRPr="00D56C4A">
        <w:rPr>
          <w:rFonts w:ascii="Calibri" w:eastAsia="Times New Roman" w:hAnsi="Calibri" w:cs="Calibri"/>
          <w:color w:val="26282B"/>
          <w:sz w:val="24"/>
          <w:szCs w:val="24"/>
          <w:lang w:eastAsia="en-IN"/>
        </w:rPr>
        <w:t xml:space="preserve">Infosys: </w:t>
      </w:r>
      <w:r w:rsidR="008310FB" w:rsidRPr="008310FB">
        <w:rPr>
          <w:rFonts w:ascii="Calibri" w:eastAsia="Times New Roman" w:hAnsi="Calibri" w:cs="Calibri"/>
          <w:b/>
          <w:bCs/>
          <w:color w:val="26282B"/>
          <w:sz w:val="24"/>
          <w:szCs w:val="24"/>
          <w:lang w:eastAsia="en-IN"/>
        </w:rPr>
        <w:t>5</w:t>
      </w:r>
      <w:r w:rsidRPr="008310FB">
        <w:rPr>
          <w:rFonts w:ascii="Calibri" w:eastAsia="Times New Roman" w:hAnsi="Calibri" w:cs="Calibri"/>
          <w:b/>
          <w:bCs/>
          <w:color w:val="26282B"/>
          <w:sz w:val="24"/>
          <w:szCs w:val="24"/>
          <w:lang w:eastAsia="en-IN"/>
        </w:rPr>
        <w:t>0 Mins</w:t>
      </w:r>
      <w:r w:rsidRPr="00D56C4A">
        <w:rPr>
          <w:rFonts w:ascii="Calibri" w:eastAsia="Times New Roman" w:hAnsi="Calibri" w:cs="Calibri"/>
          <w:color w:val="26282B"/>
          <w:sz w:val="24"/>
          <w:szCs w:val="24"/>
          <w:lang w:eastAsia="en-IN"/>
        </w:rPr>
        <w:t xml:space="preserve">, Neopolis Kokapet IT SEZ: </w:t>
      </w:r>
      <w:r w:rsidR="008310FB" w:rsidRPr="008310FB">
        <w:rPr>
          <w:rFonts w:ascii="Calibri" w:eastAsia="Times New Roman" w:hAnsi="Calibri" w:cs="Calibri"/>
          <w:b/>
          <w:bCs/>
          <w:color w:val="26282B"/>
          <w:sz w:val="24"/>
          <w:szCs w:val="24"/>
          <w:lang w:eastAsia="en-IN"/>
        </w:rPr>
        <w:t>35</w:t>
      </w:r>
      <w:r w:rsidRPr="008310FB">
        <w:rPr>
          <w:rFonts w:ascii="Calibri" w:eastAsia="Times New Roman" w:hAnsi="Calibri" w:cs="Calibri"/>
          <w:b/>
          <w:bCs/>
          <w:color w:val="26282B"/>
          <w:sz w:val="24"/>
          <w:szCs w:val="24"/>
          <w:lang w:eastAsia="en-IN"/>
        </w:rPr>
        <w:t xml:space="preserve"> Mins</w:t>
      </w:r>
      <w:r w:rsidRPr="00D56C4A">
        <w:rPr>
          <w:rFonts w:ascii="Calibri" w:eastAsia="Times New Roman" w:hAnsi="Calibri" w:cs="Calibri"/>
          <w:color w:val="26282B"/>
          <w:sz w:val="24"/>
          <w:szCs w:val="24"/>
          <w:lang w:eastAsia="en-IN"/>
        </w:rPr>
        <w:t xml:space="preserve">, </w:t>
      </w:r>
      <w:r w:rsidR="000C3A86" w:rsidRPr="00D56C4A">
        <w:rPr>
          <w:rFonts w:ascii="Calibri" w:eastAsia="Times New Roman" w:hAnsi="Calibri" w:cs="Calibri"/>
          <w:color w:val="26282B"/>
          <w:sz w:val="24"/>
          <w:szCs w:val="24"/>
          <w:lang w:eastAsia="en-IN"/>
        </w:rPr>
        <w:t>WIPRO :</w:t>
      </w:r>
      <w:r w:rsidR="000C3A86" w:rsidRPr="00D56C4A">
        <w:rPr>
          <w:rFonts w:ascii="Calibri" w:eastAsia="Times New Roman" w:hAnsi="Calibri" w:cs="Calibri"/>
          <w:b/>
          <w:bCs/>
          <w:color w:val="000000"/>
          <w:sz w:val="24"/>
          <w:szCs w:val="24"/>
          <w:lang w:eastAsia="en-IN"/>
        </w:rPr>
        <w:t> </w:t>
      </w:r>
      <w:r w:rsidR="008310FB">
        <w:rPr>
          <w:rFonts w:ascii="Calibri" w:eastAsia="Times New Roman" w:hAnsi="Calibri" w:cs="Calibri"/>
          <w:b/>
          <w:bCs/>
          <w:color w:val="000000"/>
          <w:sz w:val="24"/>
          <w:szCs w:val="24"/>
          <w:lang w:eastAsia="en-IN"/>
        </w:rPr>
        <w:t>45</w:t>
      </w:r>
      <w:r w:rsidR="000C3A86" w:rsidRPr="00D56C4A">
        <w:rPr>
          <w:rFonts w:ascii="Calibri" w:eastAsia="Times New Roman" w:hAnsi="Calibri" w:cs="Calibri"/>
          <w:b/>
          <w:bCs/>
          <w:color w:val="000000"/>
          <w:sz w:val="24"/>
          <w:szCs w:val="24"/>
          <w:lang w:eastAsia="en-IN"/>
        </w:rPr>
        <w:t xml:space="preserve"> Mins,</w:t>
      </w:r>
      <w:r w:rsidR="000C3A86" w:rsidRPr="00D56C4A">
        <w:rPr>
          <w:rFonts w:ascii="Calibri" w:eastAsia="Times New Roman" w:hAnsi="Calibri" w:cs="Calibri"/>
          <w:color w:val="26282B"/>
          <w:sz w:val="24"/>
          <w:szCs w:val="24"/>
          <w:lang w:eastAsia="en-IN"/>
        </w:rPr>
        <w:t> Microsoft:</w:t>
      </w:r>
      <w:r w:rsidR="000C3A86" w:rsidRPr="00D56C4A">
        <w:rPr>
          <w:rFonts w:ascii="Calibri" w:eastAsia="Times New Roman" w:hAnsi="Calibri" w:cs="Calibri"/>
          <w:b/>
          <w:bCs/>
          <w:color w:val="000000"/>
          <w:sz w:val="24"/>
          <w:szCs w:val="24"/>
          <w:lang w:eastAsia="en-IN"/>
        </w:rPr>
        <w:t> </w:t>
      </w:r>
      <w:r w:rsidR="008310FB">
        <w:rPr>
          <w:rFonts w:ascii="Calibri" w:eastAsia="Times New Roman" w:hAnsi="Calibri" w:cs="Calibri"/>
          <w:b/>
          <w:bCs/>
          <w:color w:val="000000"/>
          <w:sz w:val="24"/>
          <w:szCs w:val="24"/>
          <w:lang w:eastAsia="en-IN"/>
        </w:rPr>
        <w:t>45</w:t>
      </w:r>
      <w:r w:rsidR="000C3A86" w:rsidRPr="00D56C4A">
        <w:rPr>
          <w:rFonts w:ascii="Calibri" w:eastAsia="Times New Roman" w:hAnsi="Calibri" w:cs="Calibri"/>
          <w:b/>
          <w:bCs/>
          <w:color w:val="000000"/>
          <w:sz w:val="24"/>
          <w:szCs w:val="24"/>
          <w:lang w:eastAsia="en-IN"/>
        </w:rPr>
        <w:t xml:space="preserve"> Mins</w:t>
      </w:r>
    </w:p>
    <w:p w14:paraId="163FB32E" w14:textId="7B09C2C6" w:rsidR="000C3A86" w:rsidRPr="00D56C4A" w:rsidRDefault="000C3A86" w:rsidP="000C3A86">
      <w:pPr>
        <w:numPr>
          <w:ilvl w:val="0"/>
          <w:numId w:val="1"/>
        </w:numPr>
        <w:shd w:val="clear" w:color="auto" w:fill="FFFFFF"/>
        <w:spacing w:after="0" w:line="240" w:lineRule="auto"/>
        <w:rPr>
          <w:rFonts w:ascii="Calibri" w:eastAsia="Times New Roman" w:hAnsi="Calibri" w:cs="Calibri"/>
          <w:color w:val="26282B"/>
          <w:sz w:val="24"/>
          <w:szCs w:val="24"/>
          <w:lang w:eastAsia="en-IN"/>
        </w:rPr>
      </w:pPr>
      <w:r w:rsidRPr="00D56C4A">
        <w:rPr>
          <w:rFonts w:ascii="Calibri" w:eastAsia="Times New Roman" w:hAnsi="Calibri" w:cs="Calibri"/>
          <w:noProof/>
          <w:color w:val="26282B"/>
          <w:sz w:val="24"/>
          <w:szCs w:val="24"/>
          <w:lang w:eastAsia="en-IN"/>
        </w:rPr>
        <w:drawing>
          <wp:inline distT="0" distB="0" distL="0" distR="0" wp14:anchorId="05F3FAC4" wp14:editId="5151E2A8">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Pr="00D56C4A">
        <w:rPr>
          <w:rFonts w:ascii="Calibri" w:eastAsia="Times New Roman" w:hAnsi="Calibri" w:cs="Calibri"/>
          <w:color w:val="26282B"/>
          <w:sz w:val="24"/>
          <w:szCs w:val="24"/>
          <w:lang w:eastAsia="en-IN"/>
        </w:rPr>
        <w:t> </w:t>
      </w:r>
      <w:r w:rsidRPr="00D56C4A">
        <w:rPr>
          <w:rFonts w:ascii="Calibri" w:eastAsia="Times New Roman" w:hAnsi="Calibri" w:cs="Calibri"/>
          <w:b/>
          <w:bCs/>
          <w:color w:val="000000"/>
          <w:sz w:val="24"/>
          <w:szCs w:val="24"/>
          <w:lang w:eastAsia="en-IN"/>
        </w:rPr>
        <w:t>School</w:t>
      </w:r>
    </w:p>
    <w:p w14:paraId="5BBB5A77" w14:textId="2CA1DE89" w:rsidR="00B75B11" w:rsidRDefault="00D367DE" w:rsidP="00B75B11">
      <w:pPr>
        <w:shd w:val="clear" w:color="auto" w:fill="FFFFFF"/>
        <w:spacing w:after="0" w:line="240" w:lineRule="auto"/>
        <w:ind w:left="720"/>
        <w:rPr>
          <w:rFonts w:ascii="Calibri" w:eastAsia="Times New Roman" w:hAnsi="Calibri" w:cs="Calibri"/>
          <w:b/>
          <w:bCs/>
          <w:color w:val="26282B"/>
          <w:sz w:val="24"/>
          <w:szCs w:val="24"/>
          <w:lang w:eastAsia="en-IN"/>
        </w:rPr>
      </w:pPr>
      <w:r>
        <w:rPr>
          <w:rFonts w:ascii="Calibri" w:eastAsia="Times New Roman" w:hAnsi="Calibri" w:cs="Calibri"/>
          <w:color w:val="26282B"/>
          <w:sz w:val="24"/>
          <w:szCs w:val="24"/>
          <w:lang w:eastAsia="en-IN"/>
        </w:rPr>
        <w:t>Avinya International School</w:t>
      </w:r>
      <w:r w:rsidR="00B75B11" w:rsidRPr="00D56C4A">
        <w:rPr>
          <w:rFonts w:ascii="Calibri" w:eastAsia="Times New Roman" w:hAnsi="Calibri" w:cs="Calibri"/>
          <w:color w:val="26282B"/>
          <w:sz w:val="24"/>
          <w:szCs w:val="24"/>
          <w:lang w:eastAsia="en-IN"/>
        </w:rPr>
        <w:t xml:space="preserve">: </w:t>
      </w:r>
      <w:r w:rsidR="00B75B11" w:rsidRPr="00D56C4A">
        <w:rPr>
          <w:rFonts w:ascii="Calibri" w:eastAsia="Times New Roman" w:hAnsi="Calibri" w:cs="Calibri"/>
          <w:b/>
          <w:bCs/>
          <w:color w:val="26282B"/>
          <w:sz w:val="24"/>
          <w:szCs w:val="24"/>
          <w:lang w:eastAsia="en-IN"/>
        </w:rPr>
        <w:t>1</w:t>
      </w:r>
      <w:r>
        <w:rPr>
          <w:rFonts w:ascii="Calibri" w:eastAsia="Times New Roman" w:hAnsi="Calibri" w:cs="Calibri"/>
          <w:b/>
          <w:bCs/>
          <w:color w:val="26282B"/>
          <w:sz w:val="24"/>
          <w:szCs w:val="24"/>
          <w:lang w:eastAsia="en-IN"/>
        </w:rPr>
        <w:t>5</w:t>
      </w:r>
      <w:r w:rsidR="00B75B11" w:rsidRPr="00D56C4A">
        <w:rPr>
          <w:rFonts w:ascii="Calibri" w:eastAsia="Times New Roman" w:hAnsi="Calibri" w:cs="Calibri"/>
          <w:b/>
          <w:bCs/>
          <w:color w:val="26282B"/>
          <w:sz w:val="24"/>
          <w:szCs w:val="24"/>
          <w:lang w:eastAsia="en-IN"/>
        </w:rPr>
        <w:t xml:space="preserve"> Mins</w:t>
      </w:r>
      <w:r w:rsidR="00B75B11" w:rsidRPr="00D56C4A">
        <w:rPr>
          <w:rFonts w:ascii="Calibri" w:eastAsia="Times New Roman" w:hAnsi="Calibri" w:cs="Calibri"/>
          <w:color w:val="26282B"/>
          <w:sz w:val="24"/>
          <w:szCs w:val="24"/>
          <w:lang w:eastAsia="en-IN"/>
        </w:rPr>
        <w:t xml:space="preserve">, </w:t>
      </w:r>
      <w:r w:rsidRPr="00D367DE">
        <w:rPr>
          <w:rFonts w:ascii="Calibri" w:eastAsia="Times New Roman" w:hAnsi="Calibri" w:cs="Calibri"/>
          <w:color w:val="26282B"/>
          <w:sz w:val="24"/>
          <w:szCs w:val="24"/>
          <w:lang w:eastAsia="en-IN"/>
        </w:rPr>
        <w:t>The masterminds school</w:t>
      </w:r>
      <w:r w:rsidR="00B75B11" w:rsidRPr="00D56C4A">
        <w:rPr>
          <w:rFonts w:ascii="Calibri" w:eastAsia="Times New Roman" w:hAnsi="Calibri" w:cs="Calibri"/>
          <w:color w:val="26282B"/>
          <w:sz w:val="24"/>
          <w:szCs w:val="24"/>
          <w:lang w:eastAsia="en-IN"/>
        </w:rPr>
        <w:t xml:space="preserve">: </w:t>
      </w:r>
      <w:r>
        <w:rPr>
          <w:rFonts w:ascii="Calibri" w:eastAsia="Times New Roman" w:hAnsi="Calibri" w:cs="Calibri"/>
          <w:b/>
          <w:bCs/>
          <w:color w:val="26282B"/>
          <w:sz w:val="24"/>
          <w:szCs w:val="24"/>
          <w:lang w:eastAsia="en-IN"/>
        </w:rPr>
        <w:t>10</w:t>
      </w:r>
      <w:r w:rsidR="00B75B11" w:rsidRPr="00D56C4A">
        <w:rPr>
          <w:rFonts w:ascii="Calibri" w:eastAsia="Times New Roman" w:hAnsi="Calibri" w:cs="Calibri"/>
          <w:b/>
          <w:bCs/>
          <w:color w:val="26282B"/>
          <w:sz w:val="24"/>
          <w:szCs w:val="24"/>
          <w:lang w:eastAsia="en-IN"/>
        </w:rPr>
        <w:t xml:space="preserve"> Mins</w:t>
      </w:r>
      <w:r w:rsidR="00B75B11" w:rsidRPr="00D56C4A">
        <w:rPr>
          <w:rFonts w:ascii="Calibri" w:eastAsia="Times New Roman" w:hAnsi="Calibri" w:cs="Calibri"/>
          <w:color w:val="26282B"/>
          <w:sz w:val="24"/>
          <w:szCs w:val="24"/>
          <w:lang w:eastAsia="en-IN"/>
        </w:rPr>
        <w:t xml:space="preserve">, </w:t>
      </w:r>
      <w:r w:rsidR="00423373" w:rsidRPr="00423373">
        <w:rPr>
          <w:rFonts w:ascii="Calibri" w:eastAsia="Times New Roman" w:hAnsi="Calibri" w:cs="Calibri"/>
          <w:color w:val="26282B"/>
          <w:sz w:val="24"/>
          <w:szCs w:val="24"/>
          <w:lang w:eastAsia="en-IN"/>
        </w:rPr>
        <w:t>ICFAI Tech School</w:t>
      </w:r>
      <w:r w:rsidR="00B75B11" w:rsidRPr="00D56C4A">
        <w:rPr>
          <w:rFonts w:ascii="Calibri" w:eastAsia="Times New Roman" w:hAnsi="Calibri" w:cs="Calibri"/>
          <w:color w:val="26282B"/>
          <w:sz w:val="24"/>
          <w:szCs w:val="24"/>
          <w:lang w:eastAsia="en-IN"/>
        </w:rPr>
        <w:t xml:space="preserve">: </w:t>
      </w:r>
      <w:r w:rsidR="00B75B11" w:rsidRPr="00D56C4A">
        <w:rPr>
          <w:rFonts w:ascii="Calibri" w:eastAsia="Times New Roman" w:hAnsi="Calibri" w:cs="Calibri"/>
          <w:b/>
          <w:bCs/>
          <w:color w:val="26282B"/>
          <w:sz w:val="24"/>
          <w:szCs w:val="24"/>
          <w:lang w:eastAsia="en-IN"/>
        </w:rPr>
        <w:t>2</w:t>
      </w:r>
      <w:r w:rsidR="00423373">
        <w:rPr>
          <w:rFonts w:ascii="Calibri" w:eastAsia="Times New Roman" w:hAnsi="Calibri" w:cs="Calibri"/>
          <w:b/>
          <w:bCs/>
          <w:color w:val="26282B"/>
          <w:sz w:val="24"/>
          <w:szCs w:val="24"/>
          <w:lang w:eastAsia="en-IN"/>
        </w:rPr>
        <w:t>0</w:t>
      </w:r>
      <w:r w:rsidR="00B75B11" w:rsidRPr="00D56C4A">
        <w:rPr>
          <w:rFonts w:ascii="Calibri" w:eastAsia="Times New Roman" w:hAnsi="Calibri" w:cs="Calibri"/>
          <w:b/>
          <w:bCs/>
          <w:color w:val="26282B"/>
          <w:sz w:val="24"/>
          <w:szCs w:val="24"/>
          <w:lang w:eastAsia="en-IN"/>
        </w:rPr>
        <w:t xml:space="preserve"> Mins</w:t>
      </w:r>
      <w:r w:rsidR="00B75B11" w:rsidRPr="00D56C4A">
        <w:rPr>
          <w:rFonts w:ascii="Calibri" w:eastAsia="Times New Roman" w:hAnsi="Calibri" w:cs="Calibri"/>
          <w:color w:val="26282B"/>
          <w:sz w:val="24"/>
          <w:szCs w:val="24"/>
          <w:lang w:eastAsia="en-IN"/>
        </w:rPr>
        <w:t xml:space="preserve">, The Gadium School: </w:t>
      </w:r>
      <w:r w:rsidR="00423373">
        <w:rPr>
          <w:rFonts w:ascii="Calibri" w:eastAsia="Times New Roman" w:hAnsi="Calibri" w:cs="Calibri"/>
          <w:b/>
          <w:bCs/>
          <w:color w:val="26282B"/>
          <w:sz w:val="24"/>
          <w:szCs w:val="24"/>
          <w:lang w:eastAsia="en-IN"/>
        </w:rPr>
        <w:t>30</w:t>
      </w:r>
      <w:r w:rsidR="00B75B11" w:rsidRPr="00D56C4A">
        <w:rPr>
          <w:rFonts w:ascii="Calibri" w:eastAsia="Times New Roman" w:hAnsi="Calibri" w:cs="Calibri"/>
          <w:b/>
          <w:bCs/>
          <w:color w:val="26282B"/>
          <w:sz w:val="24"/>
          <w:szCs w:val="24"/>
          <w:lang w:eastAsia="en-IN"/>
        </w:rPr>
        <w:t xml:space="preserve"> Mins</w:t>
      </w:r>
      <w:r w:rsidR="00B75B11" w:rsidRPr="00D56C4A">
        <w:rPr>
          <w:rFonts w:ascii="Calibri" w:eastAsia="Times New Roman" w:hAnsi="Calibri" w:cs="Calibri"/>
          <w:color w:val="26282B"/>
          <w:sz w:val="24"/>
          <w:szCs w:val="24"/>
          <w:lang w:eastAsia="en-IN"/>
        </w:rPr>
        <w:t xml:space="preserve">, Resonance School – Patancheruvu: </w:t>
      </w:r>
      <w:r w:rsidR="00423373">
        <w:rPr>
          <w:rFonts w:ascii="Calibri" w:eastAsia="Times New Roman" w:hAnsi="Calibri" w:cs="Calibri"/>
          <w:b/>
          <w:bCs/>
          <w:color w:val="26282B"/>
          <w:sz w:val="24"/>
          <w:szCs w:val="24"/>
          <w:lang w:eastAsia="en-IN"/>
        </w:rPr>
        <w:t>18</w:t>
      </w:r>
      <w:r w:rsidR="00B75B11" w:rsidRPr="00D56C4A">
        <w:rPr>
          <w:rFonts w:ascii="Calibri" w:eastAsia="Times New Roman" w:hAnsi="Calibri" w:cs="Calibri"/>
          <w:b/>
          <w:bCs/>
          <w:color w:val="26282B"/>
          <w:sz w:val="24"/>
          <w:szCs w:val="24"/>
          <w:lang w:eastAsia="en-IN"/>
        </w:rPr>
        <w:t xml:space="preserve"> Mins</w:t>
      </w:r>
    </w:p>
    <w:p w14:paraId="58E307D5" w14:textId="77777777" w:rsidR="00423373" w:rsidRPr="00D56C4A" w:rsidRDefault="00423373" w:rsidP="00B75B11">
      <w:pPr>
        <w:shd w:val="clear" w:color="auto" w:fill="FFFFFF"/>
        <w:spacing w:after="0" w:line="240" w:lineRule="auto"/>
        <w:ind w:left="720"/>
        <w:rPr>
          <w:rFonts w:ascii="Calibri" w:eastAsia="Times New Roman" w:hAnsi="Calibri" w:cs="Calibri"/>
          <w:noProof/>
          <w:color w:val="26282B"/>
          <w:sz w:val="24"/>
          <w:szCs w:val="24"/>
          <w:lang w:eastAsia="en-IN"/>
        </w:rPr>
      </w:pPr>
    </w:p>
    <w:p w14:paraId="692B80BB" w14:textId="786527F8" w:rsidR="000C3A86" w:rsidRPr="00D56C4A" w:rsidRDefault="000C3A86" w:rsidP="00B75B11">
      <w:pPr>
        <w:shd w:val="clear" w:color="auto" w:fill="FFFFFF"/>
        <w:spacing w:after="0" w:line="240" w:lineRule="auto"/>
        <w:ind w:left="720"/>
        <w:rPr>
          <w:rFonts w:ascii="Calibri" w:eastAsia="Times New Roman" w:hAnsi="Calibri" w:cs="Calibri"/>
          <w:color w:val="26282B"/>
          <w:sz w:val="24"/>
          <w:szCs w:val="24"/>
          <w:lang w:eastAsia="en-IN"/>
        </w:rPr>
      </w:pPr>
      <w:r w:rsidRPr="00D56C4A">
        <w:rPr>
          <w:rFonts w:ascii="Calibri" w:eastAsia="Times New Roman" w:hAnsi="Calibri" w:cs="Calibri"/>
          <w:noProof/>
          <w:color w:val="26282B"/>
          <w:sz w:val="24"/>
          <w:szCs w:val="24"/>
          <w:lang w:eastAsia="en-IN"/>
        </w:rPr>
        <w:drawing>
          <wp:inline distT="0" distB="0" distL="0" distR="0" wp14:anchorId="7BE7F516" wp14:editId="784B3D70">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inline>
        </w:drawing>
      </w:r>
      <w:r w:rsidRPr="00D56C4A">
        <w:rPr>
          <w:rFonts w:ascii="Calibri" w:eastAsia="Times New Roman" w:hAnsi="Calibri" w:cs="Calibri"/>
          <w:color w:val="26282B"/>
          <w:sz w:val="24"/>
          <w:szCs w:val="24"/>
          <w:lang w:eastAsia="en-IN"/>
        </w:rPr>
        <w:t> </w:t>
      </w:r>
      <w:r w:rsidRPr="00D56C4A">
        <w:rPr>
          <w:rFonts w:ascii="Calibri" w:eastAsia="Times New Roman" w:hAnsi="Calibri" w:cs="Calibri"/>
          <w:b/>
          <w:bCs/>
          <w:color w:val="000000"/>
          <w:sz w:val="24"/>
          <w:szCs w:val="24"/>
          <w:lang w:eastAsia="en-IN"/>
        </w:rPr>
        <w:t>Grocery Stores</w:t>
      </w:r>
    </w:p>
    <w:p w14:paraId="44F683F7" w14:textId="2F6BC99F" w:rsidR="000C3A86" w:rsidRPr="00D56C4A" w:rsidRDefault="00423373" w:rsidP="000C3A86">
      <w:pPr>
        <w:shd w:val="clear" w:color="auto" w:fill="FFFFFF"/>
        <w:spacing w:after="0" w:line="240" w:lineRule="auto"/>
        <w:ind w:left="720"/>
        <w:rPr>
          <w:rFonts w:ascii="Calibri" w:eastAsia="Times New Roman" w:hAnsi="Calibri" w:cs="Calibri"/>
          <w:color w:val="26282B"/>
          <w:sz w:val="24"/>
          <w:szCs w:val="24"/>
          <w:lang w:eastAsia="en-IN"/>
        </w:rPr>
      </w:pPr>
      <w:r>
        <w:rPr>
          <w:rFonts w:ascii="Calibri" w:eastAsia="Times New Roman" w:hAnsi="Calibri" w:cs="Calibri"/>
          <w:color w:val="26282B"/>
          <w:sz w:val="24"/>
          <w:szCs w:val="24"/>
          <w:lang w:eastAsia="en-IN"/>
        </w:rPr>
        <w:t>SB Supermarket</w:t>
      </w:r>
      <w:r w:rsidR="000C3A86" w:rsidRPr="00D56C4A">
        <w:rPr>
          <w:rFonts w:ascii="Calibri" w:eastAsia="Times New Roman" w:hAnsi="Calibri" w:cs="Calibri"/>
          <w:color w:val="26282B"/>
          <w:sz w:val="24"/>
          <w:szCs w:val="24"/>
          <w:lang w:eastAsia="en-IN"/>
        </w:rPr>
        <w:t>:</w:t>
      </w:r>
      <w:r w:rsidR="003E441F" w:rsidRPr="00D56C4A">
        <w:rPr>
          <w:rFonts w:ascii="Calibri" w:eastAsia="Times New Roman" w:hAnsi="Calibri" w:cs="Calibri"/>
          <w:color w:val="26282B"/>
          <w:sz w:val="24"/>
          <w:szCs w:val="24"/>
          <w:lang w:eastAsia="en-IN"/>
        </w:rPr>
        <w:t xml:space="preserve"> </w:t>
      </w:r>
      <w:r>
        <w:rPr>
          <w:rFonts w:ascii="Calibri" w:eastAsia="Times New Roman" w:hAnsi="Calibri" w:cs="Calibri"/>
          <w:b/>
          <w:bCs/>
          <w:color w:val="000000"/>
          <w:sz w:val="24"/>
          <w:szCs w:val="24"/>
          <w:lang w:eastAsia="en-IN"/>
        </w:rPr>
        <w:t>05</w:t>
      </w:r>
      <w:r w:rsidR="00B75B11" w:rsidRPr="00D56C4A">
        <w:rPr>
          <w:rFonts w:ascii="Calibri" w:eastAsia="Times New Roman" w:hAnsi="Calibri" w:cs="Calibri"/>
          <w:b/>
          <w:bCs/>
          <w:color w:val="000000"/>
          <w:sz w:val="24"/>
          <w:szCs w:val="24"/>
          <w:lang w:eastAsia="en-IN"/>
        </w:rPr>
        <w:t xml:space="preserve"> </w:t>
      </w:r>
      <w:r w:rsidR="000C3A86" w:rsidRPr="00D56C4A">
        <w:rPr>
          <w:rFonts w:ascii="Calibri" w:eastAsia="Times New Roman" w:hAnsi="Calibri" w:cs="Calibri"/>
          <w:b/>
          <w:bCs/>
          <w:color w:val="000000"/>
          <w:sz w:val="24"/>
          <w:szCs w:val="24"/>
          <w:lang w:eastAsia="en-IN"/>
        </w:rPr>
        <w:t>Mins</w:t>
      </w:r>
      <w:r w:rsidR="00B75B11" w:rsidRPr="00D56C4A">
        <w:rPr>
          <w:rFonts w:ascii="Calibri" w:eastAsia="Times New Roman" w:hAnsi="Calibri" w:cs="Calibri"/>
          <w:b/>
          <w:bCs/>
          <w:color w:val="000000"/>
          <w:sz w:val="24"/>
          <w:szCs w:val="24"/>
          <w:lang w:eastAsia="en-IN"/>
        </w:rPr>
        <w:t xml:space="preserve">, </w:t>
      </w:r>
      <w:r w:rsidRPr="00423373">
        <w:rPr>
          <w:rFonts w:ascii="Calibri" w:eastAsia="Times New Roman" w:hAnsi="Calibri" w:cs="Calibri"/>
          <w:color w:val="000000"/>
          <w:sz w:val="24"/>
          <w:szCs w:val="24"/>
          <w:lang w:eastAsia="en-IN"/>
        </w:rPr>
        <w:t>Vijetha</w:t>
      </w:r>
      <w:r w:rsidR="00B75B11" w:rsidRPr="00D56C4A">
        <w:rPr>
          <w:rFonts w:ascii="Calibri" w:eastAsia="Times New Roman" w:hAnsi="Calibri" w:cs="Calibri"/>
          <w:color w:val="000000"/>
          <w:sz w:val="24"/>
          <w:szCs w:val="24"/>
          <w:lang w:eastAsia="en-IN"/>
        </w:rPr>
        <w:t xml:space="preserve"> Super Market</w:t>
      </w:r>
      <w:r w:rsidR="00B75B11" w:rsidRPr="00D56C4A">
        <w:rPr>
          <w:rFonts w:ascii="Calibri" w:eastAsia="Times New Roman" w:hAnsi="Calibri" w:cs="Calibri"/>
          <w:b/>
          <w:bCs/>
          <w:color w:val="000000"/>
          <w:sz w:val="24"/>
          <w:szCs w:val="24"/>
          <w:lang w:eastAsia="en-IN"/>
        </w:rPr>
        <w:t xml:space="preserve">: </w:t>
      </w:r>
      <w:r>
        <w:rPr>
          <w:rFonts w:ascii="Calibri" w:eastAsia="Times New Roman" w:hAnsi="Calibri" w:cs="Calibri"/>
          <w:b/>
          <w:bCs/>
          <w:color w:val="000000"/>
          <w:sz w:val="24"/>
          <w:szCs w:val="24"/>
          <w:lang w:eastAsia="en-IN"/>
        </w:rPr>
        <w:t>07</w:t>
      </w:r>
      <w:r w:rsidR="00B75B11" w:rsidRPr="00D56C4A">
        <w:rPr>
          <w:rFonts w:ascii="Calibri" w:eastAsia="Times New Roman" w:hAnsi="Calibri" w:cs="Calibri"/>
          <w:b/>
          <w:bCs/>
          <w:color w:val="000000"/>
          <w:sz w:val="24"/>
          <w:szCs w:val="24"/>
          <w:lang w:eastAsia="en-IN"/>
        </w:rPr>
        <w:t xml:space="preserve"> Mins</w:t>
      </w:r>
    </w:p>
    <w:p w14:paraId="334C88BE" w14:textId="77777777" w:rsidR="000C3A86" w:rsidRPr="00D56C4A" w:rsidRDefault="000C3A86" w:rsidP="000C3A86">
      <w:pPr>
        <w:rPr>
          <w:rFonts w:ascii="Calibri" w:hAnsi="Calibri" w:cs="Calibri"/>
        </w:rPr>
      </w:pPr>
    </w:p>
    <w:p w14:paraId="48734E3E" w14:textId="3ACC7BCB" w:rsidR="000C3A86" w:rsidRPr="00D56C4A" w:rsidRDefault="003525D6" w:rsidP="000C3A86">
      <w:pPr>
        <w:rPr>
          <w:rFonts w:ascii="Calibri" w:hAnsi="Calibri" w:cs="Calibri"/>
        </w:rPr>
      </w:pPr>
      <w:r w:rsidRPr="00D56C4A">
        <w:rPr>
          <w:rFonts w:ascii="Calibri" w:hAnsi="Calibri" w:cs="Calibri"/>
          <w:b/>
          <w:bCs/>
        </w:rPr>
        <w:t>SEO Meta Title:</w:t>
      </w:r>
      <w:r w:rsidRPr="00D56C4A">
        <w:rPr>
          <w:rFonts w:ascii="Calibri" w:hAnsi="Calibri" w:cs="Calibri"/>
        </w:rPr>
        <w:t xml:space="preserve"> </w:t>
      </w:r>
      <w:r w:rsidR="00D56C4A" w:rsidRPr="00D56C4A">
        <w:rPr>
          <w:rFonts w:ascii="Calibri" w:hAnsi="Calibri" w:cs="Calibri"/>
        </w:rPr>
        <w:t>3BHK Duplex Villas in Shankarpalli – Sark Townhomes 2 | Sark Projects</w:t>
      </w:r>
    </w:p>
    <w:p w14:paraId="47904795" w14:textId="28296953" w:rsidR="00D374EA" w:rsidRPr="00D56C4A" w:rsidRDefault="003525D6">
      <w:pPr>
        <w:rPr>
          <w:rFonts w:ascii="Calibri" w:hAnsi="Calibri" w:cs="Calibri"/>
        </w:rPr>
      </w:pPr>
      <w:r w:rsidRPr="00D56C4A">
        <w:rPr>
          <w:rFonts w:ascii="Calibri" w:hAnsi="Calibri" w:cs="Calibri"/>
          <w:b/>
          <w:bCs/>
        </w:rPr>
        <w:t xml:space="preserve">SEO Meta Description: </w:t>
      </w:r>
      <w:r w:rsidR="00D56C4A" w:rsidRPr="00D56C4A">
        <w:rPr>
          <w:rFonts w:ascii="Calibri" w:hAnsi="Calibri" w:cs="Calibri"/>
        </w:rPr>
        <w:t>Discover Sark Townhomes 2 – 3BHK duplex villas in Shankarpalli by Sark Projects, offering modern design, excellent connectivity to highways and ORR, and peaceful living near key destinations in West Hyderabad.</w:t>
      </w:r>
    </w:p>
    <w:sectPr w:rsidR="00D374EA" w:rsidRPr="00D56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05BAD"/>
    <w:multiLevelType w:val="multilevel"/>
    <w:tmpl w:val="906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0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86"/>
    <w:rsid w:val="000808D1"/>
    <w:rsid w:val="000C3A86"/>
    <w:rsid w:val="00116FB6"/>
    <w:rsid w:val="001F0F43"/>
    <w:rsid w:val="003477CD"/>
    <w:rsid w:val="003525D6"/>
    <w:rsid w:val="003E441F"/>
    <w:rsid w:val="00423373"/>
    <w:rsid w:val="00503ED2"/>
    <w:rsid w:val="00627485"/>
    <w:rsid w:val="007A777F"/>
    <w:rsid w:val="008310FB"/>
    <w:rsid w:val="008871EB"/>
    <w:rsid w:val="00B75B11"/>
    <w:rsid w:val="00D367DE"/>
    <w:rsid w:val="00D374EA"/>
    <w:rsid w:val="00D56C4A"/>
    <w:rsid w:val="00E328FA"/>
    <w:rsid w:val="00F616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9C8F"/>
  <w15:chartTrackingRefBased/>
  <w15:docId w15:val="{F0274D1B-884F-45C7-8922-B1FEBA57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3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3A8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A8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C3A86"/>
    <w:rPr>
      <w:color w:val="0563C1" w:themeColor="hyperlink"/>
      <w:u w:val="single"/>
    </w:rPr>
  </w:style>
  <w:style w:type="character" w:styleId="UnresolvedMention">
    <w:name w:val="Unresolved Mention"/>
    <w:basedOn w:val="DefaultParagraphFont"/>
    <w:uiPriority w:val="99"/>
    <w:semiHidden/>
    <w:unhideWhenUsed/>
    <w:rsid w:val="000C3A86"/>
    <w:rPr>
      <w:color w:val="605E5C"/>
      <w:shd w:val="clear" w:color="auto" w:fill="E1DFDD"/>
    </w:rPr>
  </w:style>
  <w:style w:type="character" w:customStyle="1" w:styleId="Heading2Char">
    <w:name w:val="Heading 2 Char"/>
    <w:basedOn w:val="DefaultParagraphFont"/>
    <w:link w:val="Heading2"/>
    <w:uiPriority w:val="9"/>
    <w:rsid w:val="000C3A86"/>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0C3A86"/>
    <w:rPr>
      <w:i/>
      <w:iCs/>
    </w:rPr>
  </w:style>
  <w:style w:type="paragraph" w:styleId="NormalWeb">
    <w:name w:val="Normal (Web)"/>
    <w:basedOn w:val="Normal"/>
    <w:uiPriority w:val="99"/>
    <w:semiHidden/>
    <w:unhideWhenUsed/>
    <w:rsid w:val="00F616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16CE"/>
    <w:rPr>
      <w:b/>
      <w:bCs/>
    </w:rPr>
  </w:style>
  <w:style w:type="character" w:customStyle="1" w:styleId="Heading1Char">
    <w:name w:val="Heading 1 Char"/>
    <w:basedOn w:val="DefaultParagraphFont"/>
    <w:link w:val="Heading1"/>
    <w:uiPriority w:val="9"/>
    <w:rsid w:val="004233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2410">
      <w:bodyDiv w:val="1"/>
      <w:marLeft w:val="0"/>
      <w:marRight w:val="0"/>
      <w:marTop w:val="0"/>
      <w:marBottom w:val="0"/>
      <w:divBdr>
        <w:top w:val="none" w:sz="0" w:space="0" w:color="auto"/>
        <w:left w:val="none" w:sz="0" w:space="0" w:color="auto"/>
        <w:bottom w:val="none" w:sz="0" w:space="0" w:color="auto"/>
        <w:right w:val="none" w:sz="0" w:space="0" w:color="auto"/>
      </w:divBdr>
    </w:div>
    <w:div w:id="351955066">
      <w:bodyDiv w:val="1"/>
      <w:marLeft w:val="0"/>
      <w:marRight w:val="0"/>
      <w:marTop w:val="0"/>
      <w:marBottom w:val="0"/>
      <w:divBdr>
        <w:top w:val="none" w:sz="0" w:space="0" w:color="auto"/>
        <w:left w:val="none" w:sz="0" w:space="0" w:color="auto"/>
        <w:bottom w:val="none" w:sz="0" w:space="0" w:color="auto"/>
        <w:right w:val="none" w:sz="0" w:space="0" w:color="auto"/>
      </w:divBdr>
    </w:div>
    <w:div w:id="1133250813">
      <w:bodyDiv w:val="1"/>
      <w:marLeft w:val="0"/>
      <w:marRight w:val="0"/>
      <w:marTop w:val="0"/>
      <w:marBottom w:val="0"/>
      <w:divBdr>
        <w:top w:val="none" w:sz="0" w:space="0" w:color="auto"/>
        <w:left w:val="none" w:sz="0" w:space="0" w:color="auto"/>
        <w:bottom w:val="none" w:sz="0" w:space="0" w:color="auto"/>
        <w:right w:val="none" w:sz="0" w:space="0" w:color="auto"/>
      </w:divBdr>
      <w:divsChild>
        <w:div w:id="1405419899">
          <w:marLeft w:val="0"/>
          <w:marRight w:val="0"/>
          <w:marTop w:val="0"/>
          <w:marBottom w:val="0"/>
          <w:divBdr>
            <w:top w:val="none" w:sz="0" w:space="0" w:color="auto"/>
            <w:left w:val="none" w:sz="0" w:space="0" w:color="auto"/>
            <w:bottom w:val="none" w:sz="0" w:space="0" w:color="auto"/>
            <w:right w:val="none" w:sz="0" w:space="0" w:color="auto"/>
          </w:divBdr>
        </w:div>
        <w:div w:id="1206915136">
          <w:marLeft w:val="0"/>
          <w:marRight w:val="0"/>
          <w:marTop w:val="0"/>
          <w:marBottom w:val="0"/>
          <w:divBdr>
            <w:top w:val="none" w:sz="0" w:space="0" w:color="auto"/>
            <w:left w:val="none" w:sz="0" w:space="0" w:color="auto"/>
            <w:bottom w:val="none" w:sz="0" w:space="0" w:color="auto"/>
            <w:right w:val="none" w:sz="0" w:space="0" w:color="auto"/>
          </w:divBdr>
        </w:div>
        <w:div w:id="1664702352">
          <w:marLeft w:val="0"/>
          <w:marRight w:val="0"/>
          <w:marTop w:val="0"/>
          <w:marBottom w:val="0"/>
          <w:divBdr>
            <w:top w:val="none" w:sz="0" w:space="0" w:color="auto"/>
            <w:left w:val="none" w:sz="0" w:space="0" w:color="auto"/>
            <w:bottom w:val="none" w:sz="0" w:space="0" w:color="auto"/>
            <w:right w:val="none" w:sz="0" w:space="0" w:color="auto"/>
          </w:divBdr>
        </w:div>
        <w:div w:id="1077634238">
          <w:marLeft w:val="0"/>
          <w:marRight w:val="0"/>
          <w:marTop w:val="0"/>
          <w:marBottom w:val="0"/>
          <w:divBdr>
            <w:top w:val="none" w:sz="0" w:space="0" w:color="auto"/>
            <w:left w:val="none" w:sz="0" w:space="0" w:color="auto"/>
            <w:bottom w:val="none" w:sz="0" w:space="0" w:color="auto"/>
            <w:right w:val="none" w:sz="0" w:space="0" w:color="auto"/>
          </w:divBdr>
        </w:div>
        <w:div w:id="1799832019">
          <w:marLeft w:val="0"/>
          <w:marRight w:val="0"/>
          <w:marTop w:val="0"/>
          <w:marBottom w:val="0"/>
          <w:divBdr>
            <w:top w:val="none" w:sz="0" w:space="0" w:color="auto"/>
            <w:left w:val="none" w:sz="0" w:space="0" w:color="auto"/>
            <w:bottom w:val="none" w:sz="0" w:space="0" w:color="auto"/>
            <w:right w:val="none" w:sz="0" w:space="0" w:color="auto"/>
          </w:divBdr>
        </w:div>
        <w:div w:id="1408191295">
          <w:marLeft w:val="0"/>
          <w:marRight w:val="0"/>
          <w:marTop w:val="0"/>
          <w:marBottom w:val="0"/>
          <w:divBdr>
            <w:top w:val="none" w:sz="0" w:space="0" w:color="auto"/>
            <w:left w:val="none" w:sz="0" w:space="0" w:color="auto"/>
            <w:bottom w:val="none" w:sz="0" w:space="0" w:color="auto"/>
            <w:right w:val="none" w:sz="0" w:space="0" w:color="auto"/>
          </w:divBdr>
        </w:div>
      </w:divsChild>
    </w:div>
    <w:div w:id="1247613225">
      <w:bodyDiv w:val="1"/>
      <w:marLeft w:val="0"/>
      <w:marRight w:val="0"/>
      <w:marTop w:val="0"/>
      <w:marBottom w:val="0"/>
      <w:divBdr>
        <w:top w:val="none" w:sz="0" w:space="0" w:color="auto"/>
        <w:left w:val="none" w:sz="0" w:space="0" w:color="auto"/>
        <w:bottom w:val="none" w:sz="0" w:space="0" w:color="auto"/>
        <w:right w:val="none" w:sz="0" w:space="0" w:color="auto"/>
      </w:divBdr>
    </w:div>
    <w:div w:id="20598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Jadhav Sathish Kumar</dc:creator>
  <cp:keywords/>
  <dc:description/>
  <cp:lastModifiedBy>Jadhav Sathish Kumar</cp:lastModifiedBy>
  <cp:revision>12</cp:revision>
  <dcterms:created xsi:type="dcterms:W3CDTF">2025-07-01T07:19:00Z</dcterms:created>
  <dcterms:modified xsi:type="dcterms:W3CDTF">2025-09-10T09:17:00Z</dcterms:modified>
</cp:coreProperties>
</file>